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5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7"/>
      </w:tblGrid>
      <w:tr w:rsidR="0038709C" w:rsidRPr="00DC1950" w:rsidTr="00DC195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8709C" w:rsidRPr="00DC1950" w:rsidRDefault="0038709C" w:rsidP="004C6D00">
            <w:pPr>
              <w:widowControl/>
              <w:spacing w:beforeLines="50" w:before="156" w:afterLines="50" w:after="156" w:line="360" w:lineRule="auto"/>
              <w:jc w:val="center"/>
              <w:rPr>
                <w:rFonts w:ascii="黑体" w:eastAsia="黑体" w:hAnsi="黑体" w:cs="Arial"/>
                <w:b/>
                <w:color w:val="737373"/>
                <w:kern w:val="0"/>
                <w:sz w:val="44"/>
                <w:szCs w:val="44"/>
              </w:rPr>
            </w:pPr>
            <w:r w:rsidRPr="00DC1950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中国水产科学研究院黑龙江水产研究所201</w:t>
            </w:r>
            <w:r w:rsidR="001B6F76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7</w:t>
            </w:r>
            <w:r w:rsidRPr="00DC1950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年度招聘工作人员公告</w:t>
            </w:r>
          </w:p>
        </w:tc>
      </w:tr>
    </w:tbl>
    <w:p w:rsidR="0038709C" w:rsidRPr="00DC1950" w:rsidRDefault="0038709C" w:rsidP="00DC1950">
      <w:pPr>
        <w:widowControl/>
        <w:spacing w:beforeLines="50" w:before="156" w:afterLines="50" w:after="156" w:line="360" w:lineRule="auto"/>
        <w:jc w:val="left"/>
        <w:rPr>
          <w:rFonts w:asciiTheme="majorEastAsia" w:eastAsiaTheme="majorEastAsia" w:hAnsiTheme="majorEastAsia" w:cs="宋体"/>
          <w:vanish/>
          <w:kern w:val="0"/>
          <w:sz w:val="28"/>
          <w:szCs w:val="28"/>
        </w:rPr>
      </w:pPr>
    </w:p>
    <w:p w:rsidR="0038709C" w:rsidRPr="00DC1950" w:rsidRDefault="0038709C" w:rsidP="00DC1950">
      <w:pPr>
        <w:widowControl/>
        <w:spacing w:beforeLines="50" w:before="156" w:afterLines="50" w:after="156" w:line="360" w:lineRule="auto"/>
        <w:jc w:val="left"/>
        <w:rPr>
          <w:rFonts w:asciiTheme="majorEastAsia" w:eastAsiaTheme="majorEastAsia" w:hAnsiTheme="majorEastAsia" w:cs="宋体"/>
          <w:vanish/>
          <w:kern w:val="0"/>
          <w:sz w:val="28"/>
          <w:szCs w:val="28"/>
        </w:rPr>
      </w:pPr>
    </w:p>
    <w:tbl>
      <w:tblPr>
        <w:tblW w:w="48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7"/>
      </w:tblGrid>
      <w:tr w:rsidR="0038709C" w:rsidRPr="00DC1950" w:rsidTr="00DC1950">
        <w:trPr>
          <w:tblCellSpacing w:w="0" w:type="dxa"/>
        </w:trPr>
        <w:tc>
          <w:tcPr>
            <w:tcW w:w="4850" w:type="pct"/>
            <w:shd w:val="clear" w:color="auto" w:fill="FFFFFF"/>
            <w:hideMark/>
          </w:tcPr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 xml:space="preserve">  </w:t>
            </w:r>
            <w:r w:rsidR="00DC36EC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 xml:space="preserve"> 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中国水产科学研究院黑龙水产研究所是农业部直属科研事业单位。主要从事淡水鱼类特别是冷水性鱼类及寒冷地区鱼类的研究，为解决渔业可持续发展中的重大科学技术问题提供科技支撑。为满足我所事业发展、学科建设和科研任务需要，现决定主要面向201</w:t>
            </w:r>
            <w:r w:rsidR="00166DFC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7</w:t>
            </w:r>
            <w:bookmarkStart w:id="0" w:name="_GoBack"/>
            <w:bookmarkEnd w:id="0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年应届高校毕业生招录工作人员，按照“公开、平等、竞争、择优”的原则，统一组织考试，经全面考核后择优聘用。现将有关事项公告如下：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 一、应聘条件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1、政治素质高，思想品德好，遵纪守法，爱岗敬业，具有良好的协作精神；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2、工作态度积极，事业心和责任心强，具有良好的开拓创新精神；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3、学习成绩优良，具有良好的计算机应用能力和英语水平；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4、身体健康，吃苦耐劳，具备履行岗位职责的身体素质和心理素质；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5、具备招录岗位所要求的相关条件(见附表)。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二、招聘程序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lastRenderedPageBreak/>
              <w:t>(</w:t>
            </w:r>
            <w:proofErr w:type="gramStart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一</w:t>
            </w:r>
            <w:proofErr w:type="gramEnd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)报名</w:t>
            </w:r>
          </w:p>
          <w:p w:rsidR="0038709C" w:rsidRPr="00DC1950" w:rsidRDefault="00DC36E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有意者请填写《黑龙江水产研究所应聘人员信息登记表》发送</w:t>
            </w:r>
            <w:r w:rsidRPr="00DC36EC"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至电子邮箱</w:t>
            </w:r>
            <w:r w:rsidR="00136A8E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hljsczz@foxmail.com</w:t>
            </w:r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待资格</w:t>
            </w:r>
            <w:proofErr w:type="gramEnd"/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审查通过后，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发考试</w:t>
            </w:r>
            <w:proofErr w:type="gramEnd"/>
            <w:r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通知</w:t>
            </w:r>
            <w:r w:rsidR="0038709C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。报名时间截止于201</w:t>
            </w:r>
            <w:r w:rsidR="008B180A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7</w:t>
            </w:r>
            <w:r w:rsidR="0038709C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年</w:t>
            </w:r>
            <w:r w:rsidR="008B180A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4</w:t>
            </w:r>
            <w:r w:rsidR="0038709C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月底。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（二）考试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考试采取笔、面试，根据笔、面试成绩确定初步人选，笔试、面试地点及时间另行通知。参加考试的人员应带齐能够证明个人身份、资历、能力的证件（原件和复印件各一套）。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（三）组织考核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根据考试成绩，按招聘人数确定考核人选。经领导班子考核合格后，通知应聘者本人。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（四）体检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由用人单位组织，具体参照公务员录用体检标准执行。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（五）聘用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办理聘用手续，聘用人员试用期及相关待遇按有关规定执行。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bCs/>
                <w:color w:val="737373"/>
                <w:kern w:val="0"/>
                <w:sz w:val="28"/>
                <w:szCs w:val="28"/>
              </w:rPr>
              <w:t>三、优惠待遇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博士：提供安家及生活费柒万元，连续五年给予每月壹仟元的租房补贴，提供一次性科研启动费(10万以上)。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lastRenderedPageBreak/>
              <w:t>诚挚欢迎各位有识之士应聘到我所工作，您对生活条件或工作方面有哪些要求，希望能与我们及时联系沟通。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我所承诺：为人才的发展创造更多的机会，为人才的成长提供更广阔的空间。</w:t>
            </w:r>
          </w:p>
          <w:p w:rsidR="00DC1950" w:rsidRDefault="00DC1950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通讯地址：哈尔滨市道里区松发街43号，黑龙江水产研究所  (150070)</w:t>
            </w:r>
            <w:r w:rsidR="0038709C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。</w:t>
            </w:r>
          </w:p>
          <w:p w:rsidR="00DC1950" w:rsidRPr="009A4909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联系电话：（0451）84861316   </w:t>
            </w:r>
          </w:p>
          <w:p w:rsidR="004D4F7D" w:rsidRDefault="0038709C" w:rsidP="004D4F7D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联系人：</w:t>
            </w:r>
            <w:r w:rsidR="001B6F76"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许红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 xml:space="preserve">、张震 </w:t>
            </w:r>
          </w:p>
          <w:p w:rsidR="0038709C" w:rsidRPr="00DC1950" w:rsidRDefault="0038709C" w:rsidP="004D4F7D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E-mail： hljsczz@foxmail.com</w:t>
            </w:r>
          </w:p>
        </w:tc>
      </w:tr>
    </w:tbl>
    <w:p w:rsidR="004B7B8C" w:rsidRPr="00DC1950" w:rsidRDefault="004B7B8C" w:rsidP="00DC1950">
      <w:pPr>
        <w:spacing w:beforeLines="50" w:before="156" w:afterLines="50" w:after="156"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4B7B8C" w:rsidRPr="00DC1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84"/>
    <w:rsid w:val="00136A8E"/>
    <w:rsid w:val="00166DFC"/>
    <w:rsid w:val="001B6F76"/>
    <w:rsid w:val="0038709C"/>
    <w:rsid w:val="004B7B8C"/>
    <w:rsid w:val="004C6D00"/>
    <w:rsid w:val="004D4F7D"/>
    <w:rsid w:val="00724B84"/>
    <w:rsid w:val="008B180A"/>
    <w:rsid w:val="009A4909"/>
    <w:rsid w:val="00A27763"/>
    <w:rsid w:val="00DC1950"/>
    <w:rsid w:val="00D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15DF2"/>
  <w15:chartTrackingRefBased/>
  <w15:docId w15:val="{441FEF69-7A3E-4EF8-B845-F0850595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709C"/>
    <w:rPr>
      <w:b/>
      <w:bCs/>
    </w:rPr>
  </w:style>
  <w:style w:type="paragraph" w:styleId="a4">
    <w:name w:val="Normal (Web)"/>
    <w:basedOn w:val="a"/>
    <w:uiPriority w:val="99"/>
    <w:semiHidden/>
    <w:unhideWhenUsed/>
    <w:rsid w:val="003870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8709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180A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B18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136</Words>
  <Characters>778</Characters>
  <Application>Microsoft Office Word</Application>
  <DocSecurity>0</DocSecurity>
  <Lines>6</Lines>
  <Paragraphs>1</Paragraphs>
  <ScaleCrop>false</ScaleCrop>
  <Company>黑龙江水产研究所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张震</dc:creator>
  <cp:keywords/>
  <dc:description/>
  <cp:lastModifiedBy>张震</cp:lastModifiedBy>
  <cp:revision>18</cp:revision>
  <cp:lastPrinted>2016-12-15T03:07:00Z</cp:lastPrinted>
  <dcterms:created xsi:type="dcterms:W3CDTF">2013-10-17T06:37:00Z</dcterms:created>
  <dcterms:modified xsi:type="dcterms:W3CDTF">2016-12-15T03:26:00Z</dcterms:modified>
</cp:coreProperties>
</file>